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30"/>
          <w:szCs w:val="30"/>
        </w:rPr>
      </w:pPr>
      <w:bookmarkStart w:id="0" w:name="_GoBack"/>
      <w:r>
        <w:rPr>
          <w:rFonts w:hint="eastAsia" w:ascii="黑体" w:hAnsi="黑体" w:eastAsia="黑体" w:cs="黑体"/>
          <w:color w:val="000000"/>
          <w:sz w:val="30"/>
          <w:szCs w:val="30"/>
        </w:rPr>
        <w:t>采购清单说明</w:t>
      </w:r>
    </w:p>
    <w:bookmarkEnd w:id="0"/>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通过谈判确定3家符合要求的服务单位作为协议单位，负责三山经济开发区龙湖街道零星广告制作、维护、拆除服务项目，服务期为2021年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22</w:t>
      </w:r>
      <w:r>
        <w:rPr>
          <w:rFonts w:hint="eastAsia" w:ascii="仿宋" w:hAnsi="仿宋" w:eastAsia="仿宋" w:cs="仿宋"/>
          <w:sz w:val="30"/>
          <w:szCs w:val="30"/>
        </w:rPr>
        <w:t>日—2022年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21</w:t>
      </w:r>
      <w:r>
        <w:rPr>
          <w:rFonts w:hint="eastAsia" w:ascii="仿宋" w:hAnsi="仿宋" w:eastAsia="仿宋" w:cs="仿宋"/>
          <w:sz w:val="30"/>
          <w:szCs w:val="30"/>
        </w:rPr>
        <w:t>日，总费用9.8万，合同周期内若超过9.8万此合同终止及在合同周期内未做满9.8万的此合同终止。</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二、招标要求</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color w:val="FF0000"/>
          <w:sz w:val="30"/>
          <w:szCs w:val="30"/>
        </w:rPr>
        <w:t>*1、供应商在规定的时间内按业主单位要求完成公益广告的拆除和安装。接到业主单位通知，须在半小时内到达现场对需更换的公益广告进行拆除和尺寸测量，并按照业主单位规定时间及时安装到位。（提供承诺函格式自拟）</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因户外公益广告容易破损，对业主单位发现的单个破损公益广告要按照招标人规定时间及时安装到位，不得以量少拒接或拖延。因上级检查发现的单个需更换的公益广告、或因特殊原因需要及时增加的公益广告，必须在一天内安装到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3、公益广告任务由业主单位统一安排，原则上平均分配。但若前次分配任务因供应商原因未能按规定时间及时完成，将暂停分配新任务，直至在手工作完成，再继续分配。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4、供应商若在服务期内连续 2 次未能响应业主单位的工作布置，业主单位有权立即终止合同。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5、供应商不得将项目外包，一经发现业主单位有权立即终止合同。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6、本项目合同价为所有中标单位投标单项的平均值。</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7、投标报价包括采购、运输、人工、安装、售后、验收、税费等所有费用。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color w:val="FF0000"/>
          <w:sz w:val="30"/>
          <w:szCs w:val="30"/>
        </w:rPr>
      </w:pPr>
      <w:r>
        <w:rPr>
          <w:rFonts w:hint="eastAsia" w:ascii="仿宋" w:hAnsi="仿宋" w:eastAsia="仿宋" w:cs="仿宋"/>
          <w:color w:val="FF0000"/>
          <w:sz w:val="30"/>
          <w:szCs w:val="30"/>
        </w:rPr>
        <w:t>*8、投标人须</w:t>
      </w:r>
      <w:r>
        <w:rPr>
          <w:rFonts w:hint="eastAsia" w:ascii="仿宋" w:hAnsi="仿宋" w:eastAsia="仿宋" w:cs="仿宋"/>
          <w:color w:val="FF0000"/>
          <w:sz w:val="30"/>
          <w:szCs w:val="30"/>
        </w:rPr>
        <w:t>在</w:t>
      </w:r>
      <w:r>
        <w:rPr>
          <w:rFonts w:hint="eastAsia" w:ascii="仿宋" w:hAnsi="仿宋" w:eastAsia="仿宋" w:cs="仿宋"/>
          <w:color w:val="FF0000"/>
          <w:sz w:val="30"/>
          <w:szCs w:val="30"/>
        </w:rPr>
        <w:t>三山经济开发区</w:t>
      </w:r>
      <w:r>
        <w:rPr>
          <w:rFonts w:hint="eastAsia" w:ascii="仿宋" w:hAnsi="仿宋" w:eastAsia="仿宋" w:cs="仿宋"/>
          <w:color w:val="FF0000"/>
          <w:sz w:val="30"/>
          <w:szCs w:val="30"/>
        </w:rPr>
        <w:t>范围内（不含无为市及其他三县）注册、具有固定办公场所。</w:t>
      </w:r>
      <w:r>
        <w:rPr>
          <w:rFonts w:hint="eastAsia" w:ascii="仿宋" w:hAnsi="仿宋" w:eastAsia="仿宋" w:cs="仿宋"/>
          <w:color w:val="FF0000"/>
          <w:sz w:val="30"/>
          <w:szCs w:val="30"/>
        </w:rPr>
        <w:t>（提供承诺函格式自拟）</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三、结算</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1、本项目合同价为所有中标单位投标单项的平均值，即：实际结算价=所有中标单位投标单项的平均值*实际发生数量。</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sz w:val="30"/>
          <w:szCs w:val="30"/>
        </w:rPr>
        <w:t>2、采购需求表清单及最高控制价见下表</w:t>
      </w:r>
    </w:p>
    <w:p>
      <w:pPr>
        <w:spacing w:line="360" w:lineRule="auto"/>
        <w:ind w:firstLine="630" w:firstLineChars="196"/>
        <w:jc w:val="center"/>
        <w:rPr>
          <w:rFonts w:hint="eastAsia" w:ascii="宋体" w:hAnsi="宋体"/>
          <w:b/>
          <w:color w:val="000000"/>
          <w:sz w:val="32"/>
        </w:rPr>
      </w:pPr>
    </w:p>
    <w:p>
      <w:pPr>
        <w:spacing w:line="360" w:lineRule="auto"/>
        <w:ind w:firstLine="630" w:firstLineChars="196"/>
        <w:jc w:val="center"/>
        <w:rPr>
          <w:rFonts w:hint="eastAsia" w:ascii="宋体" w:hAnsi="宋体"/>
          <w:b/>
          <w:color w:val="000000"/>
          <w:sz w:val="32"/>
        </w:rPr>
      </w:pPr>
    </w:p>
    <w:p>
      <w:pPr>
        <w:spacing w:line="360" w:lineRule="auto"/>
        <w:ind w:firstLine="630" w:firstLineChars="196"/>
        <w:jc w:val="center"/>
        <w:rPr>
          <w:rFonts w:hint="eastAsia" w:ascii="宋体" w:hAnsi="宋体"/>
          <w:b/>
          <w:color w:val="000000"/>
          <w:sz w:val="32"/>
        </w:rPr>
      </w:pPr>
    </w:p>
    <w:p>
      <w:pPr>
        <w:spacing w:line="360" w:lineRule="auto"/>
        <w:ind w:firstLine="630" w:firstLineChars="196"/>
        <w:jc w:val="center"/>
        <w:rPr>
          <w:rFonts w:hint="eastAsia" w:ascii="宋体" w:hAnsi="宋体"/>
          <w:b/>
          <w:color w:val="000000"/>
          <w:sz w:val="32"/>
        </w:rPr>
      </w:pPr>
    </w:p>
    <w:p>
      <w:pPr>
        <w:spacing w:line="360" w:lineRule="auto"/>
        <w:ind w:firstLine="630" w:firstLineChars="196"/>
        <w:jc w:val="center"/>
        <w:rPr>
          <w:rFonts w:ascii="宋体" w:hAnsi="宋体"/>
          <w:b/>
          <w:color w:val="000000"/>
          <w:sz w:val="32"/>
        </w:rPr>
      </w:pPr>
      <w:r>
        <w:rPr>
          <w:rFonts w:hint="eastAsia" w:ascii="宋体" w:hAnsi="宋体"/>
          <w:b/>
          <w:color w:val="000000"/>
          <w:sz w:val="32"/>
        </w:rPr>
        <w:t>采购需求一览表</w:t>
      </w:r>
    </w:p>
    <w:tbl>
      <w:tblPr>
        <w:tblStyle w:val="2"/>
        <w:tblW w:w="10080" w:type="dxa"/>
        <w:tblInd w:w="93" w:type="dxa"/>
        <w:tblLayout w:type="autofit"/>
        <w:tblCellMar>
          <w:top w:w="0" w:type="dxa"/>
          <w:left w:w="108" w:type="dxa"/>
          <w:bottom w:w="0" w:type="dxa"/>
          <w:right w:w="108" w:type="dxa"/>
        </w:tblCellMar>
      </w:tblPr>
      <w:tblGrid>
        <w:gridCol w:w="693"/>
        <w:gridCol w:w="660"/>
        <w:gridCol w:w="1923"/>
        <w:gridCol w:w="3402"/>
        <w:gridCol w:w="708"/>
        <w:gridCol w:w="709"/>
        <w:gridCol w:w="851"/>
        <w:gridCol w:w="1134"/>
      </w:tblGrid>
      <w:tr>
        <w:tblPrEx>
          <w:tblCellMar>
            <w:top w:w="0" w:type="dxa"/>
            <w:left w:w="108" w:type="dxa"/>
            <w:bottom w:w="0" w:type="dxa"/>
            <w:right w:w="108" w:type="dxa"/>
          </w:tblCellMar>
        </w:tblPrEx>
        <w:trPr>
          <w:trHeight w:val="390" w:hRule="atLeast"/>
        </w:trPr>
        <w:tc>
          <w:tcPr>
            <w:tcW w:w="10080" w:type="dxa"/>
            <w:gridSpan w:val="8"/>
            <w:tcBorders>
              <w:top w:val="nil"/>
              <w:left w:val="nil"/>
              <w:bottom w:val="nil"/>
              <w:right w:val="nil"/>
            </w:tcBorders>
            <w:noWrap/>
            <w:vAlign w:val="center"/>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龙湖街道零星广告制作、维护、拆除采购需求表清单</w:t>
            </w:r>
          </w:p>
        </w:tc>
      </w:tr>
      <w:tr>
        <w:tblPrEx>
          <w:tblCellMar>
            <w:top w:w="0" w:type="dxa"/>
            <w:left w:w="108" w:type="dxa"/>
            <w:bottom w:w="0" w:type="dxa"/>
            <w:right w:w="108" w:type="dxa"/>
          </w:tblCellMar>
        </w:tblPrEx>
        <w:trPr>
          <w:trHeight w:val="270" w:hRule="atLeast"/>
        </w:trPr>
        <w:tc>
          <w:tcPr>
            <w:tcW w:w="10080" w:type="dxa"/>
            <w:gridSpan w:val="8"/>
            <w:tcBorders>
              <w:top w:val="nil"/>
              <w:left w:val="nil"/>
              <w:bottom w:val="nil"/>
              <w:right w:val="nil"/>
            </w:tcBorders>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报价单位：                                                报价日期：</w:t>
            </w:r>
          </w:p>
        </w:tc>
      </w:tr>
      <w:tr>
        <w:tblPrEx>
          <w:tblCellMar>
            <w:top w:w="0" w:type="dxa"/>
            <w:left w:w="108" w:type="dxa"/>
            <w:bottom w:w="0" w:type="dxa"/>
            <w:right w:w="108" w:type="dxa"/>
          </w:tblCellMar>
        </w:tblPrEx>
        <w:trPr>
          <w:trHeight w:val="270" w:hRule="atLeast"/>
        </w:trPr>
        <w:tc>
          <w:tcPr>
            <w:tcW w:w="10080" w:type="dxa"/>
            <w:gridSpan w:val="8"/>
            <w:tcBorders>
              <w:top w:val="nil"/>
              <w:left w:val="nil"/>
              <w:bottom w:val="nil"/>
              <w:right w:val="nil"/>
            </w:tcBorders>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电话：                   地址：                            报价有效期:</w:t>
            </w:r>
          </w:p>
        </w:tc>
      </w:tr>
      <w:tr>
        <w:tblPrEx>
          <w:tblCellMar>
            <w:top w:w="0" w:type="dxa"/>
            <w:left w:w="108" w:type="dxa"/>
            <w:bottom w:w="0" w:type="dxa"/>
            <w:right w:w="108" w:type="dxa"/>
          </w:tblCellMar>
        </w:tblPrEx>
        <w:trPr>
          <w:trHeight w:val="642" w:hRule="atLeast"/>
        </w:trPr>
        <w:tc>
          <w:tcPr>
            <w:tcW w:w="6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类别</w:t>
            </w:r>
          </w:p>
        </w:tc>
        <w:tc>
          <w:tcPr>
            <w:tcW w:w="192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名称</w:t>
            </w:r>
          </w:p>
        </w:tc>
        <w:tc>
          <w:tcPr>
            <w:tcW w:w="340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备注说明</w:t>
            </w:r>
          </w:p>
        </w:tc>
        <w:tc>
          <w:tcPr>
            <w:tcW w:w="70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6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制作/安装类</w:t>
            </w: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扎带广告布</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喷绘布/扎带安装</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铆钉广告布</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喷绘布/铆钉安装</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压条广告布</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喷绘布/四周压木线</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灯杆旗换布</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画面（双面），画面采用高清喷绘</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车身贴</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pp/不干胶</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KT板户外牌</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户外写真/KT板</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铁皮/5mmpvc户外牌</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户外写真/铁皮、5mmpvc</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铝塑板/8mmpvc户外牌</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户外写真/铝塑板、8mmpvc</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钢架户外写真牌</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户外写真/25mm镀锌方管框/铁皮</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单片广告</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喷绘布/25mm镀锌方管框</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nil"/>
              <w:right w:val="nil"/>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铁皮单片广告</w:t>
            </w:r>
          </w:p>
        </w:tc>
        <w:tc>
          <w:tcPr>
            <w:tcW w:w="340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喷绘布/25mm镀锌方管框/铁皮</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折叠展架</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户外写真/25mm镀锌方管框/铁皮</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条幅</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70cm/条幅布</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条幅</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90cm/条幅布</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L型架</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不锈钢架/展板60*90</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L型架</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不锈钢架/展板80*120</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12个月</w:t>
            </w:r>
          </w:p>
        </w:tc>
      </w:tr>
      <w:tr>
        <w:tblPrEx>
          <w:tblCellMar>
            <w:top w:w="0" w:type="dxa"/>
            <w:left w:w="108" w:type="dxa"/>
            <w:bottom w:w="0" w:type="dxa"/>
            <w:right w:w="108" w:type="dxa"/>
          </w:tblCellMar>
        </w:tblPrEx>
        <w:trPr>
          <w:trHeight w:val="72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烤漆牌</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草坪牌0.6m宽*1.2m高，画面采用UV，焊接成型及混凝土预埋</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块</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12个月</w:t>
            </w:r>
          </w:p>
        </w:tc>
      </w:tr>
      <w:tr>
        <w:tblPrEx>
          <w:tblCellMar>
            <w:top w:w="0" w:type="dxa"/>
            <w:left w:w="108" w:type="dxa"/>
            <w:bottom w:w="0" w:type="dxa"/>
            <w:right w:w="108" w:type="dxa"/>
          </w:tblCellMar>
        </w:tblPrEx>
        <w:trPr>
          <w:trHeight w:val="762"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烤漆牌</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景观小品3m高*5m宽，画面采用UV、PVC雕刻，焊接成型及混凝土预埋</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印刷宣传单页</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157g铜版纸、含设计</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张</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划线</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线宽小于12cm</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异形牌</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2.5方管/5mmpvc/单面/1.2*0.8*2高</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2.5方管/5mmpvc/双面/1.2*0.8*2高</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2.5方管/8mmpvc/单面/1.2*1.2*2高</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2.5方管/8mmpvc/双面/1.2*1.2*2高</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6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维护、拆除类</w:t>
            </w: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画面清洁</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广告布画面修复</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灯杆旗维护/拆除</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单片店招拆除</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宽3.6*3.4米，高1.5米内</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间</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立体店招钢架拆除</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宽3.6*3.4米，高1.5米内，深1米内</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间</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nil"/>
              <w:right w:val="nil"/>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店招画面拆除</w:t>
            </w:r>
          </w:p>
        </w:tc>
        <w:tc>
          <w:tcPr>
            <w:tcW w:w="3402"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宽3.6*3.4米，高1.5米内</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间</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扣板拆除</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广告画面拆除</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周长</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不干贴清理</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箱式招牌拆除高空</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牌顶离地6米内</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箱式招牌拆除低空</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牌顶离地4米内</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高空雨棚/广告牌拆除</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低空雨棚/广告牌拆除</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灯笼拆除</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异形牌拆除</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6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辅助工具</w:t>
            </w: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吊车</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8吨</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台班</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吊车</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25吨</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台班</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发电机</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不含燃料</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施工燃油车车程费</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公里</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66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其他</w:t>
            </w: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荣誉证书</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a3/打印</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荣誉证书</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8k/打印</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钛金牌</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钛金板40*60</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金箔木托奖牌</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35*50cm</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科室牌</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塑料材质/打印/刻字</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三角旗</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平面设计排版</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铝合金包边</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25*25mm拐边</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开启式铝合金边</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40mm铝边条</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袖标</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通用型（红色布质带别针）</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志愿者白手套</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通用型（白色布质）</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志愿者绶带（双面）</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通用型（红色布质带别针）</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条</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志愿者帽子</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通用型（红色布质）</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顶</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志愿者马甲</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通用型</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件</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1个月</w:t>
            </w:r>
          </w:p>
        </w:tc>
      </w:tr>
      <w:tr>
        <w:tblPrEx>
          <w:tblCellMar>
            <w:top w:w="0" w:type="dxa"/>
            <w:left w:w="108" w:type="dxa"/>
            <w:bottom w:w="0" w:type="dxa"/>
            <w:right w:w="108" w:type="dxa"/>
          </w:tblCellMar>
        </w:tblPrEx>
        <w:trPr>
          <w:trHeight w:val="360" w:hRule="atLeast"/>
        </w:trPr>
        <w:tc>
          <w:tcPr>
            <w:tcW w:w="6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w:t>
            </w: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2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w:t>
            </w:r>
          </w:p>
        </w:tc>
        <w:tc>
          <w:tcPr>
            <w:tcW w:w="340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议定</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5" w:hRule="atLeast"/>
        </w:trPr>
        <w:tc>
          <w:tcPr>
            <w:tcW w:w="10080" w:type="dxa"/>
            <w:gridSpan w:val="8"/>
            <w:vMerge w:val="restart"/>
            <w:tcBorders>
              <w:top w:val="nil"/>
              <w:left w:val="nil"/>
              <w:bottom w:val="nil"/>
              <w:right w:val="nil"/>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注：1.设计安装类报价均包括设计安装费用（不含高空作业辅助工具费用）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2.明细中所有办公用品只为物资单价，具体金额以实际发生为准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3.除烤漆类产品，其他产品应在2天内完成 。因上级检查发现的单个需更换的公益广告、或因特殊原因需要及时增加的公益广告，必须在一天内安装到位。</w:t>
            </w:r>
          </w:p>
        </w:tc>
      </w:tr>
      <w:tr>
        <w:tblPrEx>
          <w:tblCellMar>
            <w:top w:w="0" w:type="dxa"/>
            <w:left w:w="108" w:type="dxa"/>
            <w:bottom w:w="0" w:type="dxa"/>
            <w:right w:w="108" w:type="dxa"/>
          </w:tblCellMar>
        </w:tblPrEx>
        <w:trPr>
          <w:trHeight w:val="315" w:hRule="atLeast"/>
        </w:trPr>
        <w:tc>
          <w:tcPr>
            <w:tcW w:w="10080" w:type="dxa"/>
            <w:gridSpan w:val="8"/>
            <w:vMerge w:val="continue"/>
            <w:tcBorders>
              <w:top w:val="nil"/>
              <w:left w:val="nil"/>
              <w:bottom w:val="nil"/>
              <w:right w:val="nil"/>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10080" w:type="dxa"/>
            <w:gridSpan w:val="8"/>
            <w:vMerge w:val="continue"/>
            <w:tcBorders>
              <w:top w:val="nil"/>
              <w:left w:val="nil"/>
              <w:bottom w:val="nil"/>
              <w:right w:val="nil"/>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10080" w:type="dxa"/>
            <w:gridSpan w:val="8"/>
            <w:vMerge w:val="continue"/>
            <w:tcBorders>
              <w:top w:val="nil"/>
              <w:left w:val="nil"/>
              <w:bottom w:val="nil"/>
              <w:right w:val="nil"/>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atLeast"/>
        </w:trPr>
        <w:tc>
          <w:tcPr>
            <w:tcW w:w="10080" w:type="dxa"/>
            <w:gridSpan w:val="8"/>
            <w:vMerge w:val="continue"/>
            <w:tcBorders>
              <w:top w:val="nil"/>
              <w:left w:val="nil"/>
              <w:bottom w:val="nil"/>
              <w:right w:val="nil"/>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10080" w:type="dxa"/>
            <w:gridSpan w:val="8"/>
            <w:vMerge w:val="continue"/>
            <w:tcBorders>
              <w:top w:val="nil"/>
              <w:left w:val="nil"/>
              <w:bottom w:val="nil"/>
              <w:right w:val="nil"/>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10080" w:type="dxa"/>
            <w:gridSpan w:val="8"/>
            <w:vMerge w:val="continue"/>
            <w:tcBorders>
              <w:top w:val="nil"/>
              <w:left w:val="nil"/>
              <w:bottom w:val="nil"/>
              <w:right w:val="nil"/>
            </w:tcBorders>
            <w:noWrap w:val="0"/>
            <w:vAlign w:val="center"/>
          </w:tcPr>
          <w:p>
            <w:pPr>
              <w:widowControl/>
              <w:jc w:val="left"/>
              <w:rPr>
                <w:rFonts w:ascii="宋体" w:hAnsi="宋体" w:cs="宋体"/>
                <w:color w:val="000000"/>
                <w:kern w:val="0"/>
                <w:sz w:val="22"/>
                <w:szCs w:val="22"/>
              </w:rPr>
            </w:pP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D76E7"/>
    <w:rsid w:val="0F350E00"/>
    <w:rsid w:val="182E3830"/>
    <w:rsid w:val="1C7D76E7"/>
    <w:rsid w:val="49C50017"/>
    <w:rsid w:val="59D73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2021-04-06T03:07:00Z</dcterms:created>
  <dc:creator>Administrator</dc:creator>
  <cp:lastModifiedBy>我爱我家陌</cp:lastModifiedBy>
  <dcterms:modified xsi:type="dcterms:W3CDTF">2021-04-07T03:12:03Z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AF099D8E99444F568AC6D7F6239304B6</vt:lpwstr>
  </property>
</Properties>
</file>